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42E44" w:rsidRPr="00742E44" w:rsidRDefault="00742E44" w:rsidP="00742E4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CB5EC7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4: Afronden &amp; afrekenen.</w:t>
      </w:r>
    </w:p>
    <w:p w:rsidR="00CB5EC7" w:rsidRPr="00CB5EC7" w:rsidRDefault="00CB5EC7" w:rsidP="00CB5EC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De leerling weet de wetgeving omtrent teruggave wisselgeld.</w:t>
      </w:r>
    </w:p>
    <w:p w:rsidR="00CB5EC7" w:rsidRPr="00CB5EC7" w:rsidRDefault="00CB5EC7" w:rsidP="00CB5EC7">
      <w:pPr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De leerling kent de afrondingsregels.</w:t>
      </w:r>
    </w:p>
    <w:p w:rsidR="00CB5EC7" w:rsidRPr="00CB5EC7" w:rsidRDefault="00CB5EC7" w:rsidP="00CB5EC7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De leerling weet wat koop op afbetaling is en kan dit toepassen.</w:t>
      </w:r>
    </w:p>
    <w:p w:rsidR="00CB5EC7" w:rsidRPr="00CB5EC7" w:rsidRDefault="00CB5EC7" w:rsidP="00CB5EC7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Bij afronden moeten de afrondregels in acht worden genomen. Dit houdt in dat bedragen afgerond worden op 0 of 5 cent. Hieronder volgen een aantal rekensommen die te maken hebben met afronden.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Een totaalbedrag van 23,68 dat contant wordt afgerekend, wordt</w:t>
      </w:r>
      <w:r w:rsidRPr="00CB5EC7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……….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 xml:space="preserve">Een totaalbedrag van 45,23 dat contant wordt </w:t>
      </w:r>
      <w:proofErr w:type="spellStart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>afgerekend,wordt</w:t>
      </w:r>
      <w:proofErr w:type="spellEnd"/>
      <w:r w:rsidRPr="00CB5EC7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……….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Een totaalbedrag van 13,95 dat contant wordt afgerekend, wordt</w:t>
      </w:r>
      <w:r w:rsidRPr="00CB5EC7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……….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Een totaalbedrag van 16,89 dat met PIN wordt afgerekend, wordt</w:t>
      </w:r>
      <w:r w:rsidRPr="00CB5EC7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……….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Een totaalbedrag van 11,11 dat met een chipknip wordt afgerekend, wordt</w:t>
      </w:r>
      <w:r w:rsidRPr="00CB5EC7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……….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CB5EC7" w:rsidRPr="00CB5EC7" w:rsidRDefault="00CB5EC7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De klant komt bij jou een vaas van € 9,99 en 5 rozen van € 0,49 per stuk kopen. Wat moet de klant betalen als hij contant betaalt.</w:t>
      </w:r>
    </w:p>
    <w:p w:rsidR="00CB5EC7" w:rsidRPr="00CB5EC7" w:rsidRDefault="00CB5EC7" w:rsidP="00CB5EC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Wat moet de klant van opdracht 3.8 betalen als de afrondingsregels van toepassing zijn?</w:t>
      </w:r>
    </w:p>
    <w:p w:rsidR="00CB5EC7" w:rsidRPr="00CB5EC7" w:rsidRDefault="00CB5EC7" w:rsidP="00CB5EC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Voor het teruggeven van wisselgeld wordt vaak de doortelmethode gebruikt. De uitleg van de doortelmethode staat in de reader.</w:t>
      </w: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Een klant koopt een boeket van € 4,95 en betaalt met €10,00. Welke munten en biljetten geef jij de klant terug. Noem ze en begin met de kleinste munt of biljet. (de afrondingsregels hoeven niet worden toegepast.)</w:t>
      </w:r>
    </w:p>
    <w:p w:rsidR="00CB5EC7" w:rsidRPr="00CB5EC7" w:rsidRDefault="00CB5EC7" w:rsidP="00CB5EC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Een klant koopt twee tuinstoelen van €34,95 per stuk, een parasol van €59,99 en een parasolvoet van €9,78. Hij betaalt met €200,00. Wat geef je hem terug als je de doortel methode gebruikt. (geen afrondingsregels)</w:t>
      </w:r>
    </w:p>
    <w:p w:rsidR="00CB5EC7" w:rsidRPr="00CB5EC7" w:rsidRDefault="00CB5EC7" w:rsidP="00CB5EC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Default="00CB5EC7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C5ABC" w:rsidRPr="00CB5EC7" w:rsidRDefault="00DC5ABC" w:rsidP="00CB5EC7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lastRenderedPageBreak/>
        <w:t xml:space="preserve">Jan heeft bij een tuincentrum een </w:t>
      </w:r>
      <w:proofErr w:type="spellStart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>tuinset</w:t>
      </w:r>
      <w:proofErr w:type="spellEnd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 xml:space="preserve"> gekocht op afbetaling. De prijs van de </w:t>
      </w:r>
      <w:proofErr w:type="spellStart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>tuinset</w:t>
      </w:r>
      <w:proofErr w:type="spellEnd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 xml:space="preserve"> is € 780,00. Bij aflevering moet Jan € 180,00. het restant moet hij betalen in 24 termijnen van € 27,50. Bereken wat Jan uiteindelijk voor zijn bankstel heeft betaald.</w:t>
      </w:r>
    </w:p>
    <w:p w:rsidR="00CB5EC7" w:rsidRPr="00CB5EC7" w:rsidRDefault="00CB5EC7" w:rsidP="00CB5EC7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 xml:space="preserve">Verzamel 3 voorbeelden van advertenties van verschillende branches, waaruit blijkt dat men in die winkel artikelen op afbetaling verkoopt. </w:t>
      </w:r>
    </w:p>
    <w:p w:rsidR="00CB5EC7" w:rsidRPr="00CB5EC7" w:rsidRDefault="00CB5EC7" w:rsidP="00CB5EC7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Werk vervolgens de volgende opdrachten uit.</w:t>
      </w:r>
    </w:p>
    <w:p w:rsidR="00CB5EC7" w:rsidRPr="00CB5EC7" w:rsidRDefault="00CB5EC7" w:rsidP="00CB5EC7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knip het gedeelte dat betrekking heeft op de verkoop op afbetaling uit en plak het op een A3 vel.</w:t>
      </w:r>
    </w:p>
    <w:p w:rsidR="00CB5EC7" w:rsidRPr="00CB5EC7" w:rsidRDefault="00CB5EC7" w:rsidP="00CB5EC7">
      <w:pPr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CB5EC7">
        <w:rPr>
          <w:rFonts w:ascii="Tahoma" w:eastAsia="Times New Roman" w:hAnsi="Tahoma" w:cs="Tahoma"/>
          <w:sz w:val="24"/>
          <w:szCs w:val="24"/>
          <w:lang w:eastAsia="nl-NL"/>
        </w:rPr>
        <w:t>Vergelijk de ‘</w:t>
      </w:r>
      <w:proofErr w:type="spellStart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>contante’prijs</w:t>
      </w:r>
      <w:proofErr w:type="spellEnd"/>
      <w:r w:rsidRPr="00CB5EC7">
        <w:rPr>
          <w:rFonts w:ascii="Tahoma" w:eastAsia="Times New Roman" w:hAnsi="Tahoma" w:cs="Tahoma"/>
          <w:sz w:val="24"/>
          <w:szCs w:val="24"/>
          <w:lang w:eastAsia="nl-NL"/>
        </w:rPr>
        <w:t xml:space="preserve"> met de prijs op afbetaling. Vul daartoe de onderstaande tabel in.</w:t>
      </w:r>
    </w:p>
    <w:p w:rsidR="00CB5EC7" w:rsidRPr="00CB5EC7" w:rsidRDefault="00CB5EC7" w:rsidP="00CB5EC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45"/>
        <w:gridCol w:w="2151"/>
        <w:gridCol w:w="1692"/>
        <w:gridCol w:w="1692"/>
      </w:tblGrid>
      <w:tr w:rsidR="00CB5EC7" w:rsidRPr="00CB5EC7" w:rsidTr="005F2F1C">
        <w:tc>
          <w:tcPr>
            <w:tcW w:w="1908" w:type="dxa"/>
            <w:shd w:val="clear" w:color="auto" w:fill="E0E0E0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CB5EC7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Artikel</w:t>
            </w:r>
          </w:p>
        </w:tc>
        <w:tc>
          <w:tcPr>
            <w:tcW w:w="1845" w:type="dxa"/>
            <w:shd w:val="clear" w:color="auto" w:fill="E0E0E0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CB5EC7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Contante consumenten prijs</w:t>
            </w:r>
          </w:p>
        </w:tc>
        <w:tc>
          <w:tcPr>
            <w:tcW w:w="2151" w:type="dxa"/>
            <w:shd w:val="clear" w:color="auto" w:fill="E0E0E0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CB5EC7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Consumentenprijs op afbetaling</w:t>
            </w:r>
          </w:p>
        </w:tc>
        <w:tc>
          <w:tcPr>
            <w:tcW w:w="1692" w:type="dxa"/>
            <w:shd w:val="clear" w:color="auto" w:fill="E0E0E0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CB5EC7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Verschil in €</w:t>
            </w:r>
          </w:p>
        </w:tc>
        <w:tc>
          <w:tcPr>
            <w:tcW w:w="1692" w:type="dxa"/>
            <w:shd w:val="clear" w:color="auto" w:fill="E0E0E0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CB5EC7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Verschil in %</w:t>
            </w:r>
          </w:p>
        </w:tc>
      </w:tr>
      <w:tr w:rsidR="00CB5EC7" w:rsidRPr="00CB5EC7" w:rsidTr="005F2F1C">
        <w:tc>
          <w:tcPr>
            <w:tcW w:w="1908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845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151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2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2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CB5EC7" w:rsidRPr="00CB5EC7" w:rsidTr="005F2F1C">
        <w:tc>
          <w:tcPr>
            <w:tcW w:w="1908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845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151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2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2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CB5EC7" w:rsidRPr="00CB5EC7" w:rsidTr="005F2F1C">
        <w:tc>
          <w:tcPr>
            <w:tcW w:w="1908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845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151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2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2" w:type="dxa"/>
            <w:shd w:val="clear" w:color="auto" w:fill="auto"/>
          </w:tcPr>
          <w:p w:rsidR="00CB5EC7" w:rsidRPr="00CB5EC7" w:rsidRDefault="00CB5EC7" w:rsidP="00CB5EC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CB5EC7" w:rsidRPr="00CB5EC7" w:rsidRDefault="00CB5EC7" w:rsidP="00CB5EC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CB5EC7" w:rsidRPr="00CB5EC7" w:rsidRDefault="00CB5EC7" w:rsidP="00CB5EC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AB0AF2" w:rsidRPr="00DC5ABC" w:rsidRDefault="00AB0AF2" w:rsidP="00DC5AB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bookmarkStart w:id="0" w:name="_GoBack"/>
      <w:bookmarkEnd w:id="0"/>
    </w:p>
    <w:sectPr w:rsidR="00AB0AF2" w:rsidRPr="00DC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10C0B"/>
    <w:multiLevelType w:val="hybridMultilevel"/>
    <w:tmpl w:val="653AD364"/>
    <w:lvl w:ilvl="0" w:tplc="FF867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5D4B20"/>
    <w:multiLevelType w:val="hybridMultilevel"/>
    <w:tmpl w:val="83EA19E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F5883"/>
    <w:multiLevelType w:val="hybridMultilevel"/>
    <w:tmpl w:val="A1A48D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153B"/>
    <w:multiLevelType w:val="hybridMultilevel"/>
    <w:tmpl w:val="B77202B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61F9C"/>
    <w:multiLevelType w:val="hybridMultilevel"/>
    <w:tmpl w:val="334685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742E44"/>
    <w:rsid w:val="00AB0AF2"/>
    <w:rsid w:val="00AC4E6B"/>
    <w:rsid w:val="00CB5EC7"/>
    <w:rsid w:val="00D0209B"/>
    <w:rsid w:val="00D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B8A3C-AF4B-4714-9ADF-E9C42814BC1A}"/>
</file>

<file path=customXml/itemProps2.xml><?xml version="1.0" encoding="utf-8"?>
<ds:datastoreItem xmlns:ds="http://schemas.openxmlformats.org/officeDocument/2006/customXml" ds:itemID="{C197DB86-2480-46A2-86C6-E4B7D562D47F}"/>
</file>

<file path=customXml/itemProps3.xml><?xml version="1.0" encoding="utf-8"?>
<ds:datastoreItem xmlns:ds="http://schemas.openxmlformats.org/officeDocument/2006/customXml" ds:itemID="{90F945DF-7034-422F-BA8D-8E2A7D867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2017-05-04T09:59:00Z</dcterms:created>
  <dcterms:modified xsi:type="dcterms:W3CDTF">2017-12-21T09:27:00Z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